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8" w:rsidRDefault="0042377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7F19B" wp14:editId="002CBD8D">
                <wp:simplePos x="0" y="0"/>
                <wp:positionH relativeFrom="column">
                  <wp:posOffset>2035629</wp:posOffset>
                </wp:positionH>
                <wp:positionV relativeFrom="paragraph">
                  <wp:posOffset>163286</wp:posOffset>
                </wp:positionV>
                <wp:extent cx="4843780" cy="7620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78" w:rsidRPr="00423778" w:rsidRDefault="00423778" w:rsidP="00423778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42377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COLD </w:t>
                            </w:r>
                            <w:r w:rsidRPr="00423778">
                              <w:rPr>
                                <w:b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</w:t>
                            </w:r>
                            <w:r w:rsidRPr="0042377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FLU?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3pt;margin-top:12.85pt;width:381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" strokecolor="white [3212]">
                <v:textbox>
                  <w:txbxContent>
                    <w:p w:rsidR="00423778" w:rsidRPr="00423778" w:rsidRDefault="00423778" w:rsidP="00423778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proofErr w:type="gramStart"/>
                      <w:r w:rsidRPr="00423778">
                        <w:rPr>
                          <w:b/>
                          <w:color w:val="FF0000"/>
                          <w:sz w:val="96"/>
                          <w:szCs w:val="96"/>
                        </w:rPr>
                        <w:t xml:space="preserve">COLD </w:t>
                      </w:r>
                      <w:r w:rsidRPr="00423778">
                        <w:rPr>
                          <w:b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  <w:t>or</w:t>
                      </w:r>
                      <w:r w:rsidRPr="00423778">
                        <w:rPr>
                          <w:b/>
                          <w:color w:val="FF0000"/>
                          <w:sz w:val="96"/>
                          <w:szCs w:val="96"/>
                        </w:rPr>
                        <w:t xml:space="preserve"> FLU?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38357F" wp14:editId="20693A22">
            <wp:extent cx="1099457" cy="1016318"/>
            <wp:effectExtent l="0" t="0" r="5715" b="0"/>
            <wp:docPr id="1" name="Picture 1" descr="C:\Users\provider1\AppData\Local\Microsoft\Windows\Temporary Internet Files\Content.IE5\66NCV185\MC9004324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vider1\AppData\Local\Microsoft\Windows\Temporary Internet Files\Content.IE5\66NCV185\MC90043242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16" cy="10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626"/>
        <w:gridCol w:w="3672"/>
      </w:tblGrid>
      <w:tr w:rsidR="00423778" w:rsidRPr="00423778" w:rsidTr="00423778">
        <w:tc>
          <w:tcPr>
            <w:tcW w:w="2718" w:type="dxa"/>
          </w:tcPr>
          <w:p w:rsidR="00423778" w:rsidRPr="00423778" w:rsidRDefault="00423778" w:rsidP="00423778">
            <w:pPr>
              <w:jc w:val="center"/>
              <w:rPr>
                <w:b/>
              </w:rPr>
            </w:pPr>
            <w:r w:rsidRPr="00423778">
              <w:rPr>
                <w:b/>
              </w:rPr>
              <w:t>Symptoms</w:t>
            </w:r>
          </w:p>
        </w:tc>
        <w:tc>
          <w:tcPr>
            <w:tcW w:w="4626" w:type="dxa"/>
          </w:tcPr>
          <w:p w:rsidR="00423778" w:rsidRPr="00423778" w:rsidRDefault="00423778" w:rsidP="00423778">
            <w:pPr>
              <w:jc w:val="center"/>
              <w:rPr>
                <w:b/>
              </w:rPr>
            </w:pPr>
            <w:r w:rsidRPr="00423778">
              <w:rPr>
                <w:b/>
              </w:rPr>
              <w:t>Cold</w:t>
            </w:r>
          </w:p>
        </w:tc>
        <w:tc>
          <w:tcPr>
            <w:tcW w:w="3672" w:type="dxa"/>
          </w:tcPr>
          <w:p w:rsidR="00423778" w:rsidRPr="00423778" w:rsidRDefault="00423778" w:rsidP="00423778">
            <w:pPr>
              <w:jc w:val="center"/>
              <w:rPr>
                <w:b/>
              </w:rPr>
            </w:pPr>
            <w:r w:rsidRPr="00423778">
              <w:rPr>
                <w:b/>
              </w:rPr>
              <w:t>Flu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Fever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Rare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Typically 100.0-102.0 F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Headache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Rare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Common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General Aches and Pains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Slight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Usual, Often Severe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Fatigue, Weakness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Sometimes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Usual, Up to 2-3 weeks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Extreme Exhaustion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Never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Usual, at beginning of illness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Stuffy Nose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Common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Sometimes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Sneezing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Usual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Sometimes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Sore Throat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Common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Sometimes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Chest Discomfort Cough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Mild-Moderate, Hacking Cough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Common, Can be Severe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Treatment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 xml:space="preserve">Antihistamines (Benadryl, Claritin, </w:t>
            </w:r>
            <w:proofErr w:type="spellStart"/>
            <w:r w:rsidRPr="00423778">
              <w:t>etc</w:t>
            </w:r>
            <w:proofErr w:type="spellEnd"/>
          </w:p>
          <w:p w:rsidR="00423778" w:rsidRPr="00423778" w:rsidRDefault="00423778">
            <w:r w:rsidRPr="00423778">
              <w:t>Decongestants (Sudafed)</w:t>
            </w:r>
          </w:p>
          <w:p w:rsidR="00423778" w:rsidRPr="00423778" w:rsidRDefault="00423778">
            <w:r w:rsidRPr="00423778">
              <w:t>Anti-Inflammatory Meds (Motrin, Advil, Aleve)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Antiviral Medicines—Prescribed</w:t>
            </w:r>
          </w:p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Prevention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Wash hands often</w:t>
            </w:r>
          </w:p>
          <w:p w:rsidR="00423778" w:rsidRPr="00423778" w:rsidRDefault="00423778">
            <w:r w:rsidRPr="00423778">
              <w:t>Avoid close contact with anyone who has a cold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Annual vaccination</w:t>
            </w:r>
          </w:p>
          <w:p w:rsidR="00423778" w:rsidRPr="00423778" w:rsidRDefault="00423778"/>
        </w:tc>
      </w:tr>
      <w:tr w:rsidR="00423778" w:rsidTr="00423778">
        <w:tc>
          <w:tcPr>
            <w:tcW w:w="2718" w:type="dxa"/>
          </w:tcPr>
          <w:p w:rsidR="00423778" w:rsidRPr="00423778" w:rsidRDefault="00423778">
            <w:r w:rsidRPr="00423778">
              <w:t>Complications</w:t>
            </w:r>
          </w:p>
        </w:tc>
        <w:tc>
          <w:tcPr>
            <w:tcW w:w="4626" w:type="dxa"/>
          </w:tcPr>
          <w:p w:rsidR="00423778" w:rsidRPr="00423778" w:rsidRDefault="00423778">
            <w:r w:rsidRPr="00423778">
              <w:t>Sinus congestion</w:t>
            </w:r>
          </w:p>
          <w:p w:rsidR="00423778" w:rsidRPr="00423778" w:rsidRDefault="00423778">
            <w:r w:rsidRPr="00423778">
              <w:t>Middle ear infection</w:t>
            </w:r>
          </w:p>
          <w:p w:rsidR="00423778" w:rsidRPr="00423778" w:rsidRDefault="00423778">
            <w:r w:rsidRPr="00423778">
              <w:t>Asthma exacerbation</w:t>
            </w:r>
          </w:p>
        </w:tc>
        <w:tc>
          <w:tcPr>
            <w:tcW w:w="3672" w:type="dxa"/>
          </w:tcPr>
          <w:p w:rsidR="00423778" w:rsidRPr="00423778" w:rsidRDefault="00423778">
            <w:r w:rsidRPr="00423778">
              <w:t>Bronchitis</w:t>
            </w:r>
          </w:p>
          <w:p w:rsidR="00423778" w:rsidRPr="00423778" w:rsidRDefault="00423778">
            <w:r w:rsidRPr="00423778">
              <w:t>Pneumonia</w:t>
            </w:r>
          </w:p>
          <w:p w:rsidR="00423778" w:rsidRPr="00423778" w:rsidRDefault="00423778">
            <w:r w:rsidRPr="00423778">
              <w:t>Can be life-threatening</w:t>
            </w:r>
          </w:p>
        </w:tc>
      </w:tr>
    </w:tbl>
    <w:p w:rsidR="00423778" w:rsidRDefault="00423778">
      <w:bookmarkStart w:id="0" w:name="_GoBack"/>
      <w:bookmarkEnd w:id="0"/>
    </w:p>
    <w:p w:rsidR="00423778" w:rsidRDefault="004237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AA029" wp14:editId="16DF28C7">
                <wp:simplePos x="0" y="0"/>
                <wp:positionH relativeFrom="column">
                  <wp:posOffset>1905000</wp:posOffset>
                </wp:positionH>
                <wp:positionV relativeFrom="paragraph">
                  <wp:posOffset>91259</wp:posOffset>
                </wp:positionV>
                <wp:extent cx="4843780" cy="838200"/>
                <wp:effectExtent l="0" t="0" r="1397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78" w:rsidRPr="00423778" w:rsidRDefault="00423778" w:rsidP="00423778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42377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COLD or FLU?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0pt;margin-top:7.2pt;width:381.4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" strokecolor="white [3212]">
                <v:textbox>
                  <w:txbxContent>
                    <w:p w:rsidR="00423778" w:rsidRPr="00423778" w:rsidRDefault="00423778" w:rsidP="00423778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proofErr w:type="gramStart"/>
                      <w:r w:rsidRPr="00423778">
                        <w:rPr>
                          <w:b/>
                          <w:color w:val="FF0000"/>
                          <w:sz w:val="96"/>
                          <w:szCs w:val="96"/>
                        </w:rPr>
                        <w:t>COLD or FLU?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931BFC" wp14:editId="1AA54952">
            <wp:extent cx="1099457" cy="1016318"/>
            <wp:effectExtent l="0" t="0" r="5715" b="0"/>
            <wp:docPr id="2" name="Picture 2" descr="C:\Users\provider1\AppData\Local\Microsoft\Windows\Temporary Internet Files\Content.IE5\66NCV185\MC9004324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vider1\AppData\Local\Microsoft\Windows\Temporary Internet Files\Content.IE5\66NCV185\MC90043242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393" cy="101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626"/>
        <w:gridCol w:w="3672"/>
      </w:tblGrid>
      <w:tr w:rsidR="00423778" w:rsidRPr="00423778" w:rsidTr="00C11E4A">
        <w:tc>
          <w:tcPr>
            <w:tcW w:w="2718" w:type="dxa"/>
          </w:tcPr>
          <w:p w:rsidR="00423778" w:rsidRPr="00423778" w:rsidRDefault="00423778" w:rsidP="00C11E4A">
            <w:pPr>
              <w:jc w:val="center"/>
              <w:rPr>
                <w:b/>
              </w:rPr>
            </w:pPr>
            <w:r w:rsidRPr="00423778">
              <w:rPr>
                <w:b/>
              </w:rPr>
              <w:t>Symptoms</w:t>
            </w:r>
          </w:p>
        </w:tc>
        <w:tc>
          <w:tcPr>
            <w:tcW w:w="4626" w:type="dxa"/>
          </w:tcPr>
          <w:p w:rsidR="00423778" w:rsidRPr="00423778" w:rsidRDefault="00423778" w:rsidP="00C11E4A">
            <w:pPr>
              <w:jc w:val="center"/>
              <w:rPr>
                <w:b/>
              </w:rPr>
            </w:pPr>
            <w:r w:rsidRPr="00423778">
              <w:rPr>
                <w:b/>
              </w:rPr>
              <w:t>Cold</w:t>
            </w:r>
          </w:p>
        </w:tc>
        <w:tc>
          <w:tcPr>
            <w:tcW w:w="3672" w:type="dxa"/>
          </w:tcPr>
          <w:p w:rsidR="00423778" w:rsidRPr="00423778" w:rsidRDefault="00423778" w:rsidP="00C11E4A">
            <w:pPr>
              <w:jc w:val="center"/>
              <w:rPr>
                <w:b/>
              </w:rPr>
            </w:pPr>
            <w:r w:rsidRPr="00423778">
              <w:rPr>
                <w:b/>
              </w:rPr>
              <w:t>Flu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Fever</w:t>
            </w:r>
          </w:p>
        </w:tc>
        <w:tc>
          <w:tcPr>
            <w:tcW w:w="4626" w:type="dxa"/>
          </w:tcPr>
          <w:p w:rsidR="00423778" w:rsidRDefault="00423778" w:rsidP="00C11E4A">
            <w:r>
              <w:t>Rare</w:t>
            </w:r>
          </w:p>
        </w:tc>
        <w:tc>
          <w:tcPr>
            <w:tcW w:w="3672" w:type="dxa"/>
          </w:tcPr>
          <w:p w:rsidR="00423778" w:rsidRDefault="00423778" w:rsidP="00C11E4A">
            <w:r>
              <w:t>Typically 100.0-102.0 F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Headache</w:t>
            </w:r>
          </w:p>
        </w:tc>
        <w:tc>
          <w:tcPr>
            <w:tcW w:w="4626" w:type="dxa"/>
          </w:tcPr>
          <w:p w:rsidR="00423778" w:rsidRDefault="00423778" w:rsidP="00C11E4A">
            <w:r>
              <w:t>Rare</w:t>
            </w:r>
          </w:p>
        </w:tc>
        <w:tc>
          <w:tcPr>
            <w:tcW w:w="3672" w:type="dxa"/>
          </w:tcPr>
          <w:p w:rsidR="00423778" w:rsidRDefault="00423778" w:rsidP="00C11E4A">
            <w:r>
              <w:t>Common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General Aches and Pains</w:t>
            </w:r>
          </w:p>
        </w:tc>
        <w:tc>
          <w:tcPr>
            <w:tcW w:w="4626" w:type="dxa"/>
          </w:tcPr>
          <w:p w:rsidR="00423778" w:rsidRDefault="00423778" w:rsidP="00C11E4A">
            <w:r>
              <w:t>Slight</w:t>
            </w:r>
          </w:p>
        </w:tc>
        <w:tc>
          <w:tcPr>
            <w:tcW w:w="3672" w:type="dxa"/>
          </w:tcPr>
          <w:p w:rsidR="00423778" w:rsidRDefault="00423778" w:rsidP="00C11E4A">
            <w:r>
              <w:t>Usual, Often Severe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Fatigue, Weakness</w:t>
            </w:r>
          </w:p>
        </w:tc>
        <w:tc>
          <w:tcPr>
            <w:tcW w:w="4626" w:type="dxa"/>
          </w:tcPr>
          <w:p w:rsidR="00423778" w:rsidRDefault="00423778" w:rsidP="00C11E4A">
            <w:r>
              <w:t>Sometimes</w:t>
            </w:r>
          </w:p>
        </w:tc>
        <w:tc>
          <w:tcPr>
            <w:tcW w:w="3672" w:type="dxa"/>
          </w:tcPr>
          <w:p w:rsidR="00423778" w:rsidRDefault="00423778" w:rsidP="00C11E4A">
            <w:r>
              <w:t>Usual, Up to 2-3 weeks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Extreme Exhaustion</w:t>
            </w:r>
          </w:p>
        </w:tc>
        <w:tc>
          <w:tcPr>
            <w:tcW w:w="4626" w:type="dxa"/>
          </w:tcPr>
          <w:p w:rsidR="00423778" w:rsidRDefault="00423778" w:rsidP="00C11E4A">
            <w:r>
              <w:t>Never</w:t>
            </w:r>
          </w:p>
        </w:tc>
        <w:tc>
          <w:tcPr>
            <w:tcW w:w="3672" w:type="dxa"/>
          </w:tcPr>
          <w:p w:rsidR="00423778" w:rsidRDefault="00423778" w:rsidP="00C11E4A">
            <w:r>
              <w:t>Usual, at beginning of illness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Stuffy Nose</w:t>
            </w:r>
          </w:p>
        </w:tc>
        <w:tc>
          <w:tcPr>
            <w:tcW w:w="4626" w:type="dxa"/>
          </w:tcPr>
          <w:p w:rsidR="00423778" w:rsidRDefault="00423778" w:rsidP="00C11E4A">
            <w:r>
              <w:t>Common</w:t>
            </w:r>
          </w:p>
        </w:tc>
        <w:tc>
          <w:tcPr>
            <w:tcW w:w="3672" w:type="dxa"/>
          </w:tcPr>
          <w:p w:rsidR="00423778" w:rsidRDefault="00423778" w:rsidP="00C11E4A">
            <w:r>
              <w:t>Sometimes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Sneezing</w:t>
            </w:r>
          </w:p>
        </w:tc>
        <w:tc>
          <w:tcPr>
            <w:tcW w:w="4626" w:type="dxa"/>
          </w:tcPr>
          <w:p w:rsidR="00423778" w:rsidRDefault="00423778" w:rsidP="00C11E4A">
            <w:r>
              <w:t>Usual</w:t>
            </w:r>
          </w:p>
        </w:tc>
        <w:tc>
          <w:tcPr>
            <w:tcW w:w="3672" w:type="dxa"/>
          </w:tcPr>
          <w:p w:rsidR="00423778" w:rsidRDefault="00423778" w:rsidP="00C11E4A">
            <w:r>
              <w:t>Sometimes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Sore Throat</w:t>
            </w:r>
          </w:p>
        </w:tc>
        <w:tc>
          <w:tcPr>
            <w:tcW w:w="4626" w:type="dxa"/>
          </w:tcPr>
          <w:p w:rsidR="00423778" w:rsidRDefault="00423778" w:rsidP="00C11E4A">
            <w:r>
              <w:t>Common</w:t>
            </w:r>
          </w:p>
        </w:tc>
        <w:tc>
          <w:tcPr>
            <w:tcW w:w="3672" w:type="dxa"/>
          </w:tcPr>
          <w:p w:rsidR="00423778" w:rsidRDefault="00423778" w:rsidP="00C11E4A">
            <w:r>
              <w:t>Sometimes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Chest Discomfort Cough</w:t>
            </w:r>
          </w:p>
        </w:tc>
        <w:tc>
          <w:tcPr>
            <w:tcW w:w="4626" w:type="dxa"/>
          </w:tcPr>
          <w:p w:rsidR="00423778" w:rsidRDefault="00423778" w:rsidP="00C11E4A">
            <w:r>
              <w:t>Mild-Moderate, Hacking Cough</w:t>
            </w:r>
          </w:p>
        </w:tc>
        <w:tc>
          <w:tcPr>
            <w:tcW w:w="3672" w:type="dxa"/>
          </w:tcPr>
          <w:p w:rsidR="00423778" w:rsidRDefault="00423778" w:rsidP="00C11E4A">
            <w:r>
              <w:t>Common, Can be Severe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Treatment</w:t>
            </w:r>
          </w:p>
        </w:tc>
        <w:tc>
          <w:tcPr>
            <w:tcW w:w="4626" w:type="dxa"/>
          </w:tcPr>
          <w:p w:rsidR="00423778" w:rsidRDefault="00423778" w:rsidP="00C11E4A">
            <w:r>
              <w:t xml:space="preserve">Antihistamines (Benadryl, Claritin, </w:t>
            </w:r>
            <w:proofErr w:type="spellStart"/>
            <w:r>
              <w:t>etc</w:t>
            </w:r>
            <w:proofErr w:type="spellEnd"/>
          </w:p>
          <w:p w:rsidR="00423778" w:rsidRDefault="00423778" w:rsidP="00C11E4A">
            <w:r>
              <w:t>Decongestants (Sudafed)</w:t>
            </w:r>
          </w:p>
          <w:p w:rsidR="00423778" w:rsidRDefault="00423778" w:rsidP="00C11E4A">
            <w:r>
              <w:t>Anti-Inflammatory Meds (Motrin, Advil, Aleve)</w:t>
            </w:r>
          </w:p>
        </w:tc>
        <w:tc>
          <w:tcPr>
            <w:tcW w:w="3672" w:type="dxa"/>
          </w:tcPr>
          <w:p w:rsidR="00423778" w:rsidRDefault="00423778" w:rsidP="00C11E4A">
            <w:r>
              <w:t>Antiviral Medicines—Prescribed</w:t>
            </w:r>
          </w:p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Prevention</w:t>
            </w:r>
          </w:p>
        </w:tc>
        <w:tc>
          <w:tcPr>
            <w:tcW w:w="4626" w:type="dxa"/>
          </w:tcPr>
          <w:p w:rsidR="00423778" w:rsidRDefault="00423778" w:rsidP="00C11E4A">
            <w:r>
              <w:t>Wash hands often</w:t>
            </w:r>
          </w:p>
          <w:p w:rsidR="00423778" w:rsidRDefault="00423778" w:rsidP="00C11E4A">
            <w:r>
              <w:t>Avoid close contact with anyone who has a cold</w:t>
            </w:r>
          </w:p>
        </w:tc>
        <w:tc>
          <w:tcPr>
            <w:tcW w:w="3672" w:type="dxa"/>
          </w:tcPr>
          <w:p w:rsidR="00423778" w:rsidRDefault="00423778" w:rsidP="00C11E4A">
            <w:r>
              <w:t>Annual vaccination</w:t>
            </w:r>
          </w:p>
          <w:p w:rsidR="00423778" w:rsidRDefault="00423778" w:rsidP="00C11E4A"/>
        </w:tc>
      </w:tr>
      <w:tr w:rsidR="00423778" w:rsidTr="00C11E4A">
        <w:tc>
          <w:tcPr>
            <w:tcW w:w="2718" w:type="dxa"/>
          </w:tcPr>
          <w:p w:rsidR="00423778" w:rsidRDefault="00423778" w:rsidP="00C11E4A">
            <w:r>
              <w:t>Complications</w:t>
            </w:r>
          </w:p>
        </w:tc>
        <w:tc>
          <w:tcPr>
            <w:tcW w:w="4626" w:type="dxa"/>
          </w:tcPr>
          <w:p w:rsidR="00423778" w:rsidRDefault="00423778" w:rsidP="00C11E4A">
            <w:r>
              <w:t>Sinus congestion</w:t>
            </w:r>
          </w:p>
          <w:p w:rsidR="00423778" w:rsidRDefault="00423778" w:rsidP="00C11E4A">
            <w:r>
              <w:t>Middle ear infection</w:t>
            </w:r>
          </w:p>
          <w:p w:rsidR="00423778" w:rsidRDefault="00423778" w:rsidP="00C11E4A">
            <w:r>
              <w:t>Asthma exacerbation</w:t>
            </w:r>
          </w:p>
        </w:tc>
        <w:tc>
          <w:tcPr>
            <w:tcW w:w="3672" w:type="dxa"/>
          </w:tcPr>
          <w:p w:rsidR="00423778" w:rsidRDefault="00423778" w:rsidP="00C11E4A">
            <w:r>
              <w:t>Bronchitis</w:t>
            </w:r>
          </w:p>
          <w:p w:rsidR="00423778" w:rsidRDefault="00423778" w:rsidP="00C11E4A">
            <w:r>
              <w:t>Pneumonia</w:t>
            </w:r>
          </w:p>
          <w:p w:rsidR="00423778" w:rsidRDefault="00423778" w:rsidP="00C11E4A">
            <w:r>
              <w:t>Can be life-threatening</w:t>
            </w:r>
          </w:p>
        </w:tc>
      </w:tr>
    </w:tbl>
    <w:p w:rsidR="0032048C" w:rsidRDefault="0032048C"/>
    <w:sectPr w:rsidR="0032048C" w:rsidSect="00423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8"/>
    <w:rsid w:val="0032048C"/>
    <w:rsid w:val="00423778"/>
    <w:rsid w:val="00A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provider1</dc:creator>
  <cp:lastModifiedBy>provider1</cp:lastModifiedBy>
  <cp:revision>1</cp:revision>
  <cp:lastPrinted>2013-02-14T21:13:00Z</cp:lastPrinted>
  <dcterms:created xsi:type="dcterms:W3CDTF">2013-02-14T21:03:00Z</dcterms:created>
  <dcterms:modified xsi:type="dcterms:W3CDTF">2013-02-14T21:16:00Z</dcterms:modified>
</cp:coreProperties>
</file>